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1C4" w:rsidRPr="003211C4" w:rsidRDefault="003211C4" w:rsidP="003211C4">
      <w:pPr>
        <w:spacing w:after="0" w:line="240" w:lineRule="auto"/>
        <w:ind w:left="-1701" w:right="-850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3211C4">
        <w:rPr>
          <w:rFonts w:ascii="Calibri" w:eastAsia="Calibri" w:hAnsi="Calibri" w:cs="Times New Roman"/>
          <w:b/>
          <w:noProof/>
        </w:rPr>
        <w:drawing>
          <wp:inline distT="0" distB="0" distL="0" distR="0" wp14:anchorId="600ABD2A" wp14:editId="5192EAE5">
            <wp:extent cx="895350" cy="1104900"/>
            <wp:effectExtent l="0" t="0" r="0" b="0"/>
            <wp:docPr id="2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1C4" w:rsidRPr="003211C4" w:rsidRDefault="003211C4" w:rsidP="003211C4">
      <w:pPr>
        <w:spacing w:after="0" w:line="240" w:lineRule="auto"/>
        <w:ind w:left="-1701" w:right="-85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211C4" w:rsidRPr="003211C4" w:rsidRDefault="003211C4" w:rsidP="003211C4">
      <w:pPr>
        <w:spacing w:after="0" w:line="240" w:lineRule="auto"/>
        <w:ind w:left="-1701" w:right="-850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proofErr w:type="gramStart"/>
      <w:r w:rsidRPr="003211C4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СОВЕТ  ДЕПУТАТОВ</w:t>
      </w:r>
      <w:proofErr w:type="gramEnd"/>
    </w:p>
    <w:p w:rsidR="003211C4" w:rsidRPr="003211C4" w:rsidRDefault="003211C4" w:rsidP="003211C4">
      <w:pPr>
        <w:spacing w:after="0" w:line="240" w:lineRule="auto"/>
        <w:ind w:left="-1701" w:right="-850"/>
        <w:contextualSpacing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:rsidR="003211C4" w:rsidRPr="003211C4" w:rsidRDefault="003211C4" w:rsidP="003211C4">
      <w:pPr>
        <w:spacing w:after="0" w:line="240" w:lineRule="auto"/>
        <w:ind w:left="-1701" w:right="-850"/>
        <w:jc w:val="center"/>
        <w:rPr>
          <w:rFonts w:ascii="Times New Roman" w:eastAsia="Times New Roman" w:hAnsi="Times New Roman" w:cs="Times New Roman"/>
          <w:b/>
          <w:bCs/>
          <w:spacing w:val="10"/>
          <w:w w:val="115"/>
          <w:sz w:val="28"/>
          <w:szCs w:val="28"/>
        </w:rPr>
      </w:pPr>
      <w:r w:rsidRPr="003211C4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8"/>
          <w:szCs w:val="28"/>
        </w:rPr>
        <w:t>МУНИЦИПАЛЬНОГО ОБРАЗОВАНИЯ</w:t>
      </w:r>
    </w:p>
    <w:p w:rsidR="003211C4" w:rsidRPr="003211C4" w:rsidRDefault="003211C4" w:rsidP="003211C4">
      <w:pPr>
        <w:spacing w:after="0" w:line="240" w:lineRule="auto"/>
        <w:ind w:left="-1701" w:right="-850"/>
        <w:jc w:val="center"/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8"/>
          <w:szCs w:val="28"/>
        </w:rPr>
      </w:pPr>
      <w:r w:rsidRPr="003211C4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8"/>
          <w:szCs w:val="28"/>
        </w:rPr>
        <w:t>ГОРОДСКОЙ ОКРУГ ЛЮБЕРЦЫ</w:t>
      </w:r>
      <w:r w:rsidRPr="003211C4">
        <w:rPr>
          <w:rFonts w:ascii="Times New Roman" w:eastAsia="Times New Roman" w:hAnsi="Times New Roman" w:cs="Times New Roman"/>
          <w:b/>
          <w:bCs/>
          <w:spacing w:val="10"/>
          <w:w w:val="115"/>
          <w:sz w:val="28"/>
          <w:szCs w:val="28"/>
        </w:rPr>
        <w:br/>
      </w:r>
      <w:r w:rsidRPr="003211C4">
        <w:rPr>
          <w:rFonts w:ascii="Times New Roman" w:eastAsia="Times New Roman" w:hAnsi="Times New Roman" w:cs="Times New Roman"/>
          <w:b/>
          <w:bCs/>
          <w:noProof/>
          <w:spacing w:val="10"/>
          <w:w w:val="115"/>
          <w:sz w:val="28"/>
          <w:szCs w:val="28"/>
        </w:rPr>
        <w:t>МОСКОВСКОЙ ОБЛАСТИ</w:t>
      </w:r>
    </w:p>
    <w:p w:rsidR="003211C4" w:rsidRPr="003211C4" w:rsidRDefault="003211C4" w:rsidP="003211C4">
      <w:pPr>
        <w:spacing w:after="0" w:line="240" w:lineRule="auto"/>
        <w:ind w:left="-1701" w:right="-85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211C4" w:rsidRPr="003211C4" w:rsidRDefault="003211C4" w:rsidP="003211C4">
      <w:pPr>
        <w:spacing w:after="0" w:line="240" w:lineRule="auto"/>
        <w:ind w:left="-1701" w:right="-850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211C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РЕШЕНИЕ</w:t>
      </w:r>
    </w:p>
    <w:p w:rsidR="003211C4" w:rsidRPr="003211C4" w:rsidRDefault="003211C4" w:rsidP="00321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3211C4" w:rsidRPr="003211C4" w:rsidRDefault="003211C4" w:rsidP="00321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211C4">
        <w:rPr>
          <w:rFonts w:ascii="Times New Roman" w:eastAsia="Times New Roman" w:hAnsi="Times New Roman" w:cs="Times New Roman"/>
          <w:b/>
          <w:sz w:val="28"/>
          <w:szCs w:val="20"/>
        </w:rPr>
        <w:t xml:space="preserve">06.02.2019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          № 274</w:t>
      </w:r>
      <w:r w:rsidRPr="003211C4">
        <w:rPr>
          <w:rFonts w:ascii="Times New Roman" w:eastAsia="Times New Roman" w:hAnsi="Times New Roman" w:cs="Times New Roman"/>
          <w:b/>
          <w:sz w:val="28"/>
          <w:szCs w:val="20"/>
        </w:rPr>
        <w:t xml:space="preserve">/31 </w:t>
      </w:r>
    </w:p>
    <w:p w:rsidR="00DA3741" w:rsidRPr="00DA3741" w:rsidRDefault="00DA3741" w:rsidP="00DA37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DA3741" w:rsidRPr="00DA3741" w:rsidRDefault="00DA3741" w:rsidP="00DA37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DA3741" w:rsidRPr="00DA3741" w:rsidRDefault="00DA3741" w:rsidP="00DA3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Положения о муниципальной поддержке инвестиционной деятельности, осуществляемой в форме капитальных вложений на территории городского округа Люберцы </w:t>
      </w:r>
    </w:p>
    <w:p w:rsidR="00DA3741" w:rsidRPr="00DA3741" w:rsidRDefault="00DA3741" w:rsidP="00DA37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741" w:rsidRPr="00DA3741" w:rsidRDefault="00DA3741" w:rsidP="00DA3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25.02.199</w:t>
      </w:r>
      <w:r w:rsidR="003211C4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DA3741">
        <w:rPr>
          <w:rFonts w:ascii="Times New Roman" w:eastAsia="Times New Roman" w:hAnsi="Times New Roman" w:cs="Times New Roman"/>
          <w:sz w:val="28"/>
          <w:szCs w:val="28"/>
        </w:rPr>
        <w:t>№ 39-ФЗ «Об инвестиционной деятельности в Российской Федерации, осуществляемой в форме капитальных вложений»,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Совет депутатов городского округа Люберцы решил:</w:t>
      </w:r>
    </w:p>
    <w:p w:rsidR="00DA3741" w:rsidRPr="00DA3741" w:rsidRDefault="00DA3741" w:rsidP="00DA3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41" w:rsidRPr="00DA3741" w:rsidRDefault="00DA3741" w:rsidP="00DA3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sz w:val="28"/>
          <w:szCs w:val="28"/>
        </w:rPr>
        <w:t>1.Утвердить Положение о муниципальной поддержке инвестиционной деятельности, осуществляемой в форме капитальных вложений на территории городского округа Люберцы (прилагается).</w:t>
      </w:r>
    </w:p>
    <w:p w:rsidR="00DA3741" w:rsidRPr="00DA3741" w:rsidRDefault="00DA3741" w:rsidP="00DA3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Решение в средствах массовой информации. </w:t>
      </w:r>
    </w:p>
    <w:p w:rsidR="00DA3741" w:rsidRPr="00DA3741" w:rsidRDefault="00DA3741" w:rsidP="00DA37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sz w:val="28"/>
          <w:szCs w:val="28"/>
        </w:rPr>
        <w:tab/>
        <w:t>3. Контроль за исполнением настоящего Решения возложить на постоянную депутатскую комиссию по предпринимательству, малому и среднему бизнесу, торговле, сфере услуг и связи (Симоненко А.А.).</w:t>
      </w:r>
    </w:p>
    <w:p w:rsidR="00DA3741" w:rsidRPr="00DA3741" w:rsidRDefault="00DA3741" w:rsidP="00DA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741" w:rsidRPr="00DA3741" w:rsidRDefault="00DA3741" w:rsidP="00DA3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3741" w:rsidRPr="00DA3741" w:rsidRDefault="00DA3741" w:rsidP="00DA37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sz w:val="28"/>
          <w:szCs w:val="28"/>
        </w:rPr>
        <w:t>Глава городского округа 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юберцы            </w:t>
      </w:r>
      <w:r w:rsidRPr="00DA374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DA3741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Pr="00DA3741">
        <w:rPr>
          <w:rFonts w:ascii="Times New Roman" w:eastAsia="Times New Roman" w:hAnsi="Times New Roman" w:cs="Times New Roman"/>
          <w:sz w:val="28"/>
          <w:szCs w:val="28"/>
        </w:rPr>
        <w:t>Ружицкий</w:t>
      </w:r>
      <w:proofErr w:type="spellEnd"/>
    </w:p>
    <w:p w:rsidR="00DA3741" w:rsidRPr="00DA3741" w:rsidRDefault="00DA3741" w:rsidP="00DA374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41" w:rsidRPr="00DA3741" w:rsidRDefault="00DA3741" w:rsidP="00DA3741">
      <w:pPr>
        <w:rPr>
          <w:rFonts w:ascii="Times New Roman" w:eastAsia="Times New Roman" w:hAnsi="Times New Roman" w:cs="Times New Roman"/>
          <w:sz w:val="28"/>
          <w:szCs w:val="28"/>
        </w:rPr>
      </w:pPr>
      <w:r w:rsidRPr="00DA3741">
        <w:rPr>
          <w:rFonts w:ascii="Times New Roman" w:eastAsia="Times New Roman" w:hAnsi="Times New Roman" w:cs="Times New Roman"/>
          <w:sz w:val="28"/>
          <w:szCs w:val="28"/>
        </w:rPr>
        <w:t>Председатель Со</w:t>
      </w:r>
      <w:r>
        <w:rPr>
          <w:rFonts w:ascii="Times New Roman" w:eastAsia="Times New Roman" w:hAnsi="Times New Roman" w:cs="Times New Roman"/>
          <w:sz w:val="28"/>
          <w:szCs w:val="28"/>
        </w:rPr>
        <w:t>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Pr="00DA374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С.Н. Антонов </w:t>
      </w:r>
    </w:p>
    <w:p w:rsidR="00DA3741" w:rsidRDefault="00DA3741" w:rsidP="00783DB8">
      <w:pPr>
        <w:pStyle w:val="a3"/>
        <w:spacing w:before="0" w:beforeAutospacing="0" w:after="136" w:afterAutospacing="0"/>
        <w:jc w:val="center"/>
        <w:rPr>
          <w:color w:val="3C3C3C"/>
          <w:sz w:val="28"/>
          <w:szCs w:val="28"/>
        </w:rPr>
      </w:pPr>
      <w:bookmarkStart w:id="0" w:name="_GoBack"/>
      <w:bookmarkEnd w:id="0"/>
    </w:p>
    <w:p w:rsidR="00EB7878" w:rsidRDefault="00EB7878" w:rsidP="00B0708C">
      <w:pPr>
        <w:pStyle w:val="1"/>
        <w:shd w:val="clear" w:color="auto" w:fill="auto"/>
        <w:ind w:left="5380"/>
      </w:pPr>
    </w:p>
    <w:p w:rsidR="00A82913" w:rsidRDefault="000930E9" w:rsidP="00B0708C">
      <w:pPr>
        <w:pStyle w:val="1"/>
        <w:shd w:val="clear" w:color="auto" w:fill="auto"/>
        <w:ind w:left="5380"/>
      </w:pPr>
      <w:r>
        <w:t>Утвержден</w:t>
      </w:r>
      <w:r w:rsidR="00A82913">
        <w:t>о</w:t>
      </w:r>
    </w:p>
    <w:p w:rsidR="008175BC" w:rsidRDefault="00B0708C" w:rsidP="00B0708C">
      <w:pPr>
        <w:pStyle w:val="1"/>
        <w:shd w:val="clear" w:color="auto" w:fill="auto"/>
        <w:ind w:left="5380"/>
      </w:pPr>
      <w:r>
        <w:t>Решением</w:t>
      </w:r>
      <w:r w:rsidR="000930E9">
        <w:t xml:space="preserve"> Совета депутатов городского округа </w:t>
      </w:r>
      <w:r w:rsidR="008175BC">
        <w:t>Люберцы</w:t>
      </w:r>
    </w:p>
    <w:p w:rsidR="000930E9" w:rsidRDefault="00B0708C" w:rsidP="00B0708C">
      <w:pPr>
        <w:pStyle w:val="1"/>
        <w:shd w:val="clear" w:color="auto" w:fill="auto"/>
        <w:ind w:left="5380"/>
      </w:pPr>
      <w:r>
        <w:rPr>
          <w:sz w:val="28"/>
          <w:szCs w:val="28"/>
        </w:rPr>
        <w:t xml:space="preserve"> </w:t>
      </w:r>
      <w:proofErr w:type="gramStart"/>
      <w:r w:rsidR="000930E9">
        <w:t>от</w:t>
      </w:r>
      <w:proofErr w:type="gramEnd"/>
      <w:r w:rsidR="000930E9">
        <w:t xml:space="preserve"> </w:t>
      </w:r>
      <w:r w:rsidR="00DA3741">
        <w:t xml:space="preserve">06.02.2019 </w:t>
      </w:r>
      <w:r>
        <w:t>№</w:t>
      </w:r>
      <w:r w:rsidR="00DA3741">
        <w:t xml:space="preserve"> 274/31</w:t>
      </w:r>
    </w:p>
    <w:p w:rsidR="00B0708C" w:rsidRDefault="00B0708C" w:rsidP="000930E9">
      <w:pPr>
        <w:pStyle w:val="1"/>
        <w:shd w:val="clear" w:color="auto" w:fill="auto"/>
        <w:spacing w:line="326" w:lineRule="exact"/>
        <w:ind w:left="20"/>
        <w:jc w:val="center"/>
      </w:pPr>
    </w:p>
    <w:p w:rsidR="00B0708C" w:rsidRDefault="00B0708C" w:rsidP="000930E9">
      <w:pPr>
        <w:pStyle w:val="1"/>
        <w:shd w:val="clear" w:color="auto" w:fill="auto"/>
        <w:spacing w:line="326" w:lineRule="exact"/>
        <w:ind w:left="20"/>
        <w:jc w:val="center"/>
      </w:pPr>
    </w:p>
    <w:p w:rsidR="00B0708C" w:rsidRDefault="00B0708C" w:rsidP="000930E9">
      <w:pPr>
        <w:pStyle w:val="1"/>
        <w:shd w:val="clear" w:color="auto" w:fill="auto"/>
        <w:spacing w:line="326" w:lineRule="exact"/>
        <w:ind w:left="20"/>
        <w:jc w:val="center"/>
      </w:pPr>
    </w:p>
    <w:p w:rsidR="000930E9" w:rsidRPr="009D1407" w:rsidRDefault="000930E9" w:rsidP="008175BC">
      <w:pPr>
        <w:pStyle w:val="1"/>
        <w:shd w:val="clear" w:color="auto" w:fill="auto"/>
        <w:spacing w:line="326" w:lineRule="exact"/>
        <w:ind w:left="20"/>
        <w:jc w:val="center"/>
        <w:rPr>
          <w:sz w:val="28"/>
          <w:szCs w:val="28"/>
        </w:rPr>
      </w:pPr>
      <w:r w:rsidRPr="009D1407">
        <w:rPr>
          <w:sz w:val="28"/>
          <w:szCs w:val="28"/>
        </w:rPr>
        <w:t>Положение</w:t>
      </w:r>
    </w:p>
    <w:p w:rsidR="000930E9" w:rsidRDefault="000930E9" w:rsidP="008175B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D1407">
        <w:rPr>
          <w:sz w:val="28"/>
          <w:szCs w:val="28"/>
        </w:rPr>
        <w:t>о муниципальной поддержке инвестиционной деятельности, осуществляем</w:t>
      </w:r>
      <w:r w:rsidR="00555433">
        <w:rPr>
          <w:sz w:val="28"/>
          <w:szCs w:val="28"/>
        </w:rPr>
        <w:t>ой в форме капитальных вложений</w:t>
      </w:r>
      <w:r w:rsidRPr="009D1407">
        <w:rPr>
          <w:sz w:val="28"/>
          <w:szCs w:val="28"/>
        </w:rPr>
        <w:t xml:space="preserve"> на территории </w:t>
      </w:r>
      <w:r w:rsidR="006320FB">
        <w:rPr>
          <w:sz w:val="28"/>
          <w:szCs w:val="28"/>
        </w:rPr>
        <w:t>городского округа Люберцы</w:t>
      </w:r>
    </w:p>
    <w:p w:rsidR="006320FB" w:rsidRDefault="006320FB" w:rsidP="006320FB">
      <w:pPr>
        <w:pStyle w:val="a3"/>
        <w:spacing w:before="0" w:beforeAutospacing="0" w:after="0" w:afterAutospacing="0"/>
        <w:jc w:val="center"/>
      </w:pPr>
    </w:p>
    <w:p w:rsidR="000930E9" w:rsidRPr="001A4E38" w:rsidRDefault="000930E9" w:rsidP="001A4E38">
      <w:pPr>
        <w:pStyle w:val="1"/>
        <w:shd w:val="clear" w:color="auto" w:fill="auto"/>
        <w:spacing w:line="317" w:lineRule="exact"/>
        <w:ind w:left="20"/>
        <w:jc w:val="center"/>
        <w:rPr>
          <w:b/>
        </w:rPr>
      </w:pPr>
      <w:r w:rsidRPr="001A4E38">
        <w:rPr>
          <w:b/>
        </w:rPr>
        <w:t>Статья 1. Общие положения</w:t>
      </w:r>
    </w:p>
    <w:p w:rsidR="000930E9" w:rsidRDefault="000930E9" w:rsidP="000930E9">
      <w:pPr>
        <w:pStyle w:val="1"/>
        <w:numPr>
          <w:ilvl w:val="0"/>
          <w:numId w:val="1"/>
        </w:numPr>
        <w:shd w:val="clear" w:color="auto" w:fill="auto"/>
        <w:tabs>
          <w:tab w:val="left" w:pos="716"/>
        </w:tabs>
        <w:spacing w:line="317" w:lineRule="exact"/>
        <w:ind w:left="20" w:right="40"/>
        <w:jc w:val="both"/>
      </w:pPr>
      <w:r>
        <w:t xml:space="preserve">Настоящее Положение разработано в соответствии с Федеральным законом от 06.10.2003 №131-Ф3 «Об общих принципах организации местного самоуправления в Российской Федерации», Федеральным законом от 25.02.1999 №39-Ф3 «Об инвестиционной деятельности в Российской Федерации, осуществляемой в форме капитальных вложений» и определяет правовые и экономические основы муниципальной поддержки инвестиционной деятельности, осуществляемой в форме капитальных вложений, на территории городского округа </w:t>
      </w:r>
      <w:r w:rsidR="006320FB">
        <w:t xml:space="preserve">городского округа Люберцы </w:t>
      </w:r>
      <w:r>
        <w:t xml:space="preserve">(далее - муниципальная поддержка) и направлено на эффективное использование материальных и финансовых ресурсов, обеспечение равной защиты прав, законных интересов и имущества субъектов инвестиционной деятельности различных форм собственности, создание им режима наибольшего благоприятствования, способствующего увеличению инвестиций в экономику городского округа </w:t>
      </w:r>
      <w:r w:rsidR="006320FB">
        <w:t>Люберцы.</w:t>
      </w:r>
    </w:p>
    <w:p w:rsidR="000930E9" w:rsidRDefault="000930E9" w:rsidP="000930E9">
      <w:pPr>
        <w:pStyle w:val="1"/>
        <w:numPr>
          <w:ilvl w:val="0"/>
          <w:numId w:val="1"/>
        </w:numPr>
        <w:shd w:val="clear" w:color="auto" w:fill="auto"/>
        <w:tabs>
          <w:tab w:val="left" w:pos="721"/>
        </w:tabs>
        <w:spacing w:line="317" w:lineRule="exact"/>
        <w:ind w:left="20" w:right="40"/>
        <w:jc w:val="both"/>
      </w:pPr>
      <w:r>
        <w:t>Муниципальная поддержка - комплекс организационных, правовых, экономических, финансовых и иных мероприятий, осуществляемых органами местного самоуправления городского округ</w:t>
      </w:r>
      <w:r w:rsidR="006320FB" w:rsidRPr="006320FB">
        <w:t xml:space="preserve"> </w:t>
      </w:r>
      <w:r w:rsidR="006320FB">
        <w:t>Люберцы</w:t>
      </w:r>
      <w:r>
        <w:t xml:space="preserve"> и направленных на развитие инвестиционной деятельности, осуществляемой в форме капитальных вложений, на территории городского округа</w:t>
      </w:r>
      <w:r w:rsidR="006320FB">
        <w:t xml:space="preserve"> Люберцы</w:t>
      </w:r>
      <w:r>
        <w:t>, обеспечение стабильности условий деятельности инвесторов, привлечение инвестиций для решения задач социально-экономиче</w:t>
      </w:r>
      <w:r w:rsidR="006320FB">
        <w:t>ского развития городского округа Люберцы.</w:t>
      </w:r>
    </w:p>
    <w:p w:rsidR="000930E9" w:rsidRDefault="000930E9" w:rsidP="000930E9">
      <w:pPr>
        <w:pStyle w:val="1"/>
        <w:numPr>
          <w:ilvl w:val="0"/>
          <w:numId w:val="1"/>
        </w:numPr>
        <w:shd w:val="clear" w:color="auto" w:fill="auto"/>
        <w:tabs>
          <w:tab w:val="left" w:pos="692"/>
        </w:tabs>
        <w:spacing w:line="317" w:lineRule="exact"/>
        <w:ind w:left="20"/>
        <w:jc w:val="both"/>
      </w:pPr>
      <w:r>
        <w:t>Основные принципы муниципальной поддержки:</w:t>
      </w:r>
    </w:p>
    <w:p w:rsidR="000930E9" w:rsidRDefault="000930E9" w:rsidP="000930E9">
      <w:pPr>
        <w:pStyle w:val="1"/>
        <w:numPr>
          <w:ilvl w:val="0"/>
          <w:numId w:val="2"/>
        </w:numPr>
        <w:shd w:val="clear" w:color="auto" w:fill="auto"/>
        <w:tabs>
          <w:tab w:val="left" w:pos="294"/>
        </w:tabs>
        <w:spacing w:line="317" w:lineRule="exact"/>
        <w:ind w:left="20" w:right="40"/>
        <w:jc w:val="both"/>
      </w:pPr>
      <w:r>
        <w:t>экономическая обоснованность и социальная значимость инвестиционных проектов;</w:t>
      </w:r>
    </w:p>
    <w:p w:rsidR="000930E9" w:rsidRDefault="000930E9" w:rsidP="000930E9">
      <w:pPr>
        <w:pStyle w:val="1"/>
        <w:numPr>
          <w:ilvl w:val="0"/>
          <w:numId w:val="2"/>
        </w:numPr>
        <w:shd w:val="clear" w:color="auto" w:fill="auto"/>
        <w:tabs>
          <w:tab w:val="left" w:pos="308"/>
        </w:tabs>
        <w:ind w:left="20" w:right="40"/>
        <w:jc w:val="both"/>
      </w:pPr>
      <w:r>
        <w:t xml:space="preserve">предоставление органами местного самоуправления городского округа </w:t>
      </w:r>
      <w:r w:rsidR="006320FB">
        <w:t xml:space="preserve">Люберцы </w:t>
      </w:r>
      <w:r>
        <w:t>муниципальной поддержки в пределах компетенции;</w:t>
      </w:r>
    </w:p>
    <w:p w:rsidR="000930E9" w:rsidRDefault="000930E9" w:rsidP="000930E9">
      <w:pPr>
        <w:pStyle w:val="1"/>
        <w:numPr>
          <w:ilvl w:val="0"/>
          <w:numId w:val="2"/>
        </w:numPr>
        <w:shd w:val="clear" w:color="auto" w:fill="auto"/>
        <w:tabs>
          <w:tab w:val="left" w:pos="308"/>
        </w:tabs>
        <w:ind w:left="20" w:right="40"/>
        <w:jc w:val="both"/>
      </w:pPr>
      <w:r>
        <w:t xml:space="preserve">целевое использование средств, выделяемых из бюджета городского округа </w:t>
      </w:r>
      <w:r w:rsidR="006320FB">
        <w:t xml:space="preserve">Люберцы </w:t>
      </w:r>
      <w:r>
        <w:t>на реализацию инвестиционных проектов;</w:t>
      </w:r>
    </w:p>
    <w:p w:rsidR="000930E9" w:rsidRDefault="000930E9" w:rsidP="000930E9">
      <w:pPr>
        <w:pStyle w:val="1"/>
        <w:numPr>
          <w:ilvl w:val="0"/>
          <w:numId w:val="2"/>
        </w:numPr>
        <w:shd w:val="clear" w:color="auto" w:fill="auto"/>
        <w:tabs>
          <w:tab w:val="left" w:pos="303"/>
        </w:tabs>
        <w:ind w:left="20" w:right="40"/>
        <w:jc w:val="both"/>
      </w:pPr>
      <w:r>
        <w:t xml:space="preserve">взаимная ответственность органов местного самоуправления городского округа </w:t>
      </w:r>
      <w:r w:rsidR="006320FB">
        <w:t xml:space="preserve">Люберцы </w:t>
      </w:r>
      <w:r>
        <w:t>и инвесторов при выполнении ими принятых на себя обязательств в соответствии с законодательством Российской Федерации;</w:t>
      </w:r>
    </w:p>
    <w:p w:rsidR="000930E9" w:rsidRDefault="000930E9" w:rsidP="000930E9">
      <w:pPr>
        <w:pStyle w:val="1"/>
        <w:numPr>
          <w:ilvl w:val="0"/>
          <w:numId w:val="2"/>
        </w:numPr>
        <w:shd w:val="clear" w:color="auto" w:fill="auto"/>
        <w:tabs>
          <w:tab w:val="left" w:pos="308"/>
        </w:tabs>
        <w:ind w:left="20" w:right="40"/>
        <w:jc w:val="both"/>
      </w:pPr>
      <w:r>
        <w:lastRenderedPageBreak/>
        <w:t>открытость и доступность для всех субъектов инвестиционной деятельности информации, необходимой для осуществления инвестиционной деятельности на территории городского округа</w:t>
      </w:r>
      <w:r w:rsidR="006320FB">
        <w:t xml:space="preserve"> Люберцы</w:t>
      </w:r>
      <w:r>
        <w:t>;</w:t>
      </w:r>
    </w:p>
    <w:p w:rsidR="000930E9" w:rsidRDefault="000930E9" w:rsidP="000930E9">
      <w:pPr>
        <w:pStyle w:val="1"/>
        <w:numPr>
          <w:ilvl w:val="0"/>
          <w:numId w:val="2"/>
        </w:numPr>
        <w:shd w:val="clear" w:color="auto" w:fill="auto"/>
        <w:tabs>
          <w:tab w:val="left" w:pos="289"/>
        </w:tabs>
        <w:ind w:left="20"/>
        <w:jc w:val="both"/>
      </w:pPr>
      <w:r>
        <w:t>равный доступ инвесторов к получению муниципальной поддержки.</w:t>
      </w:r>
    </w:p>
    <w:p w:rsidR="000930E9" w:rsidRDefault="000930E9" w:rsidP="000930E9">
      <w:pPr>
        <w:pStyle w:val="1"/>
        <w:numPr>
          <w:ilvl w:val="0"/>
          <w:numId w:val="1"/>
        </w:numPr>
        <w:shd w:val="clear" w:color="auto" w:fill="auto"/>
        <w:tabs>
          <w:tab w:val="left" w:pos="687"/>
        </w:tabs>
        <w:ind w:left="20"/>
        <w:jc w:val="both"/>
      </w:pPr>
      <w:r>
        <w:t>Приоритетными направлениями инвестиционной деятельности являются:</w:t>
      </w:r>
    </w:p>
    <w:p w:rsidR="000930E9" w:rsidRDefault="000930E9" w:rsidP="00ED47D6">
      <w:pPr>
        <w:pStyle w:val="1"/>
        <w:numPr>
          <w:ilvl w:val="0"/>
          <w:numId w:val="3"/>
        </w:numPr>
        <w:shd w:val="clear" w:color="auto" w:fill="auto"/>
        <w:tabs>
          <w:tab w:val="left" w:pos="274"/>
        </w:tabs>
        <w:ind w:left="20"/>
        <w:jc w:val="both"/>
      </w:pPr>
      <w:r>
        <w:t>производство продукции, товаров, работ, услуг;</w:t>
      </w:r>
    </w:p>
    <w:p w:rsidR="000930E9" w:rsidRDefault="000930E9" w:rsidP="00ED47D6">
      <w:pPr>
        <w:pStyle w:val="1"/>
        <w:numPr>
          <w:ilvl w:val="0"/>
          <w:numId w:val="3"/>
        </w:numPr>
        <w:shd w:val="clear" w:color="auto" w:fill="auto"/>
        <w:tabs>
          <w:tab w:val="left" w:pos="298"/>
        </w:tabs>
        <w:ind w:left="20"/>
        <w:jc w:val="both"/>
      </w:pPr>
      <w:r>
        <w:t>строительство и ремонт объектов производственного и непроизводственного</w:t>
      </w:r>
      <w:r w:rsidR="00ED47D6">
        <w:t xml:space="preserve"> назначения, в том числе индивидуального жилищного строительства, социального, природоохранного и экологического назначения;</w:t>
      </w:r>
    </w:p>
    <w:p w:rsidR="000930E9" w:rsidRDefault="00ED47D6" w:rsidP="00ED47D6">
      <w:pPr>
        <w:pStyle w:val="1"/>
        <w:shd w:val="clear" w:color="auto" w:fill="auto"/>
        <w:tabs>
          <w:tab w:val="left" w:pos="298"/>
        </w:tabs>
        <w:jc w:val="both"/>
      </w:pPr>
      <w:r>
        <w:t xml:space="preserve">3) </w:t>
      </w:r>
      <w:r w:rsidR="000930E9">
        <w:t>инновационная деятельность;</w:t>
      </w:r>
    </w:p>
    <w:p w:rsidR="000930E9" w:rsidRDefault="00ED47D6" w:rsidP="00ED47D6">
      <w:pPr>
        <w:pStyle w:val="1"/>
        <w:shd w:val="clear" w:color="auto" w:fill="auto"/>
        <w:tabs>
          <w:tab w:val="left" w:pos="303"/>
        </w:tabs>
        <w:jc w:val="both"/>
      </w:pPr>
      <w:r>
        <w:t xml:space="preserve">4) </w:t>
      </w:r>
      <w:r w:rsidR="000930E9">
        <w:t>сельское хозяйство;</w:t>
      </w:r>
    </w:p>
    <w:p w:rsidR="000930E9" w:rsidRDefault="00ED47D6" w:rsidP="00ED47D6">
      <w:pPr>
        <w:pStyle w:val="1"/>
        <w:shd w:val="clear" w:color="auto" w:fill="auto"/>
        <w:tabs>
          <w:tab w:val="left" w:pos="294"/>
        </w:tabs>
        <w:jc w:val="both"/>
      </w:pPr>
      <w:r>
        <w:t xml:space="preserve">5) </w:t>
      </w:r>
      <w:r w:rsidR="000930E9">
        <w:t>сфера благоустройства;</w:t>
      </w:r>
    </w:p>
    <w:p w:rsidR="000930E9" w:rsidRDefault="00ED47D6" w:rsidP="00ED47D6">
      <w:pPr>
        <w:pStyle w:val="1"/>
        <w:shd w:val="clear" w:color="auto" w:fill="auto"/>
        <w:tabs>
          <w:tab w:val="left" w:pos="289"/>
        </w:tabs>
        <w:jc w:val="both"/>
      </w:pPr>
      <w:r>
        <w:t xml:space="preserve">6) </w:t>
      </w:r>
      <w:r w:rsidR="000930E9">
        <w:t>развитие инженерной инфраструктуры.</w:t>
      </w:r>
    </w:p>
    <w:p w:rsidR="006D10E6" w:rsidRDefault="006D10E6" w:rsidP="000930E9">
      <w:pPr>
        <w:pStyle w:val="1"/>
        <w:shd w:val="clear" w:color="auto" w:fill="auto"/>
        <w:spacing w:line="317" w:lineRule="exact"/>
        <w:ind w:left="20" w:right="20"/>
        <w:jc w:val="both"/>
      </w:pPr>
    </w:p>
    <w:p w:rsidR="000930E9" w:rsidRPr="001A4E38" w:rsidRDefault="000930E9" w:rsidP="001A4E38">
      <w:pPr>
        <w:pStyle w:val="1"/>
        <w:shd w:val="clear" w:color="auto" w:fill="auto"/>
        <w:spacing w:line="317" w:lineRule="exact"/>
        <w:ind w:left="20" w:right="20"/>
        <w:jc w:val="center"/>
        <w:rPr>
          <w:b/>
        </w:rPr>
      </w:pPr>
      <w:r w:rsidRPr="001A4E38">
        <w:rPr>
          <w:b/>
        </w:rPr>
        <w:t xml:space="preserve">Статья 2. Полномочия органов местного самоуправления городского округа </w:t>
      </w:r>
      <w:r w:rsidR="006320FB" w:rsidRPr="001A4E38">
        <w:rPr>
          <w:b/>
        </w:rPr>
        <w:t>Люберцы.</w:t>
      </w:r>
    </w:p>
    <w:p w:rsidR="000930E9" w:rsidRDefault="000930E9" w:rsidP="000930E9">
      <w:pPr>
        <w:pStyle w:val="1"/>
        <w:numPr>
          <w:ilvl w:val="0"/>
          <w:numId w:val="7"/>
        </w:numPr>
        <w:shd w:val="clear" w:color="auto" w:fill="auto"/>
        <w:tabs>
          <w:tab w:val="left" w:pos="721"/>
        </w:tabs>
        <w:spacing w:line="317" w:lineRule="exact"/>
        <w:ind w:left="20" w:right="20"/>
        <w:jc w:val="both"/>
      </w:pPr>
      <w:r>
        <w:t>Органы местного с</w:t>
      </w:r>
      <w:r w:rsidR="006320FB">
        <w:t>амоуправления городского округа</w:t>
      </w:r>
      <w:r w:rsidR="006320FB" w:rsidRPr="006320FB">
        <w:t xml:space="preserve"> </w:t>
      </w:r>
      <w:r w:rsidR="006320FB">
        <w:t>Люберцы о</w:t>
      </w:r>
      <w:r>
        <w:t>существляют стимулирование инвестиционной деятельности в следующих формах:</w:t>
      </w:r>
    </w:p>
    <w:p w:rsidR="000930E9" w:rsidRDefault="000930E9" w:rsidP="000930E9">
      <w:pPr>
        <w:pStyle w:val="1"/>
        <w:numPr>
          <w:ilvl w:val="0"/>
          <w:numId w:val="8"/>
        </w:numPr>
        <w:shd w:val="clear" w:color="auto" w:fill="auto"/>
        <w:tabs>
          <w:tab w:val="left" w:pos="270"/>
        </w:tabs>
        <w:spacing w:line="317" w:lineRule="exact"/>
        <w:ind w:left="20"/>
        <w:jc w:val="both"/>
      </w:pPr>
      <w:r>
        <w:t>принятие муниципальных правовых актов;</w:t>
      </w:r>
    </w:p>
    <w:p w:rsidR="000930E9" w:rsidRDefault="000930E9" w:rsidP="000930E9">
      <w:pPr>
        <w:pStyle w:val="1"/>
        <w:numPr>
          <w:ilvl w:val="0"/>
          <w:numId w:val="8"/>
        </w:numPr>
        <w:shd w:val="clear" w:color="auto" w:fill="auto"/>
        <w:tabs>
          <w:tab w:val="left" w:pos="298"/>
        </w:tabs>
        <w:spacing w:line="317" w:lineRule="exact"/>
        <w:ind w:left="20"/>
        <w:jc w:val="both"/>
      </w:pPr>
      <w:r>
        <w:t>координация действий субъектов инвестиционной деятельности;</w:t>
      </w:r>
    </w:p>
    <w:p w:rsidR="000930E9" w:rsidRDefault="000930E9" w:rsidP="000930E9">
      <w:pPr>
        <w:pStyle w:val="1"/>
        <w:numPr>
          <w:ilvl w:val="0"/>
          <w:numId w:val="8"/>
        </w:numPr>
        <w:shd w:val="clear" w:color="auto" w:fill="auto"/>
        <w:tabs>
          <w:tab w:val="left" w:pos="294"/>
        </w:tabs>
        <w:spacing w:line="317" w:lineRule="exact"/>
        <w:ind w:left="20"/>
        <w:jc w:val="both"/>
      </w:pPr>
      <w:r>
        <w:t>муниципальная поддержка инвестиционной деятельности.</w:t>
      </w:r>
    </w:p>
    <w:p w:rsidR="000930E9" w:rsidRDefault="000930E9" w:rsidP="000930E9">
      <w:pPr>
        <w:pStyle w:val="1"/>
        <w:numPr>
          <w:ilvl w:val="0"/>
          <w:numId w:val="7"/>
        </w:numPr>
        <w:shd w:val="clear" w:color="auto" w:fill="auto"/>
        <w:tabs>
          <w:tab w:val="left" w:pos="726"/>
        </w:tabs>
        <w:spacing w:line="317" w:lineRule="exact"/>
        <w:ind w:left="20" w:right="20"/>
        <w:jc w:val="both"/>
      </w:pPr>
      <w:r>
        <w:t xml:space="preserve">Органы местного самоуправления городского округа </w:t>
      </w:r>
      <w:r w:rsidR="006320FB">
        <w:t xml:space="preserve">Люберцы </w:t>
      </w:r>
      <w:r>
        <w:t>могут применять иные формы стимулирования инвестиционной деятельности, не противоречащие федеральному законодательству, законодательству Московской области, муниципальным правовым актам городского округа</w:t>
      </w:r>
      <w:r w:rsidR="008175BC">
        <w:t xml:space="preserve"> Люберцы</w:t>
      </w:r>
      <w:r>
        <w:t>.</w:t>
      </w:r>
    </w:p>
    <w:p w:rsidR="000930E9" w:rsidRDefault="000930E9" w:rsidP="000930E9">
      <w:pPr>
        <w:pStyle w:val="1"/>
        <w:numPr>
          <w:ilvl w:val="0"/>
          <w:numId w:val="7"/>
        </w:numPr>
        <w:shd w:val="clear" w:color="auto" w:fill="auto"/>
        <w:tabs>
          <w:tab w:val="left" w:pos="716"/>
        </w:tabs>
        <w:spacing w:line="317" w:lineRule="exact"/>
        <w:ind w:left="20" w:right="20"/>
        <w:jc w:val="both"/>
      </w:pPr>
      <w:r>
        <w:t xml:space="preserve">Полномочия Совета депутатов городского округа </w:t>
      </w:r>
      <w:r w:rsidR="008175BC">
        <w:t xml:space="preserve">Люберцы </w:t>
      </w:r>
      <w:r>
        <w:t>(далее - Совет депутатов городского округа):</w:t>
      </w:r>
    </w:p>
    <w:p w:rsidR="008175BC" w:rsidRDefault="000930E9" w:rsidP="000930E9">
      <w:pPr>
        <w:pStyle w:val="1"/>
        <w:numPr>
          <w:ilvl w:val="0"/>
          <w:numId w:val="9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 xml:space="preserve">утверждает приоритетные направления инвестиционной деятельности на территории городского округа </w:t>
      </w:r>
      <w:r w:rsidR="008175BC">
        <w:t>Люберцы</w:t>
      </w:r>
      <w:r>
        <w:t>;</w:t>
      </w:r>
      <w:r w:rsidR="008175BC" w:rsidRPr="008175BC">
        <w:t xml:space="preserve"> </w:t>
      </w:r>
    </w:p>
    <w:p w:rsidR="000930E9" w:rsidRDefault="000930E9" w:rsidP="000930E9">
      <w:pPr>
        <w:pStyle w:val="1"/>
        <w:numPr>
          <w:ilvl w:val="0"/>
          <w:numId w:val="9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 xml:space="preserve">устанавливает налоговые льготы по платежам в бюджет городского округа </w:t>
      </w:r>
      <w:r w:rsidR="008175BC">
        <w:t xml:space="preserve">Люберцы </w:t>
      </w:r>
      <w:r>
        <w:t>для субъектов инвестиционной деятельности;</w:t>
      </w:r>
    </w:p>
    <w:p w:rsidR="000930E9" w:rsidRDefault="000930E9" w:rsidP="000930E9">
      <w:pPr>
        <w:pStyle w:val="1"/>
        <w:numPr>
          <w:ilvl w:val="0"/>
          <w:numId w:val="9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>устанавливает субъектам инвес</w:t>
      </w:r>
      <w:r w:rsidR="00555433">
        <w:t>тиционной деятельности льготные став</w:t>
      </w:r>
      <w:r>
        <w:t>к</w:t>
      </w:r>
      <w:r w:rsidR="00555433">
        <w:t>и</w:t>
      </w:r>
      <w:r>
        <w:t xml:space="preserve"> арендной платы при аренде муниципального имущества;</w:t>
      </w:r>
    </w:p>
    <w:p w:rsidR="000930E9" w:rsidRDefault="000930E9" w:rsidP="000930E9">
      <w:pPr>
        <w:pStyle w:val="1"/>
        <w:numPr>
          <w:ilvl w:val="0"/>
          <w:numId w:val="9"/>
        </w:numPr>
        <w:shd w:val="clear" w:color="auto" w:fill="auto"/>
        <w:tabs>
          <w:tab w:val="left" w:pos="298"/>
        </w:tabs>
        <w:spacing w:line="317" w:lineRule="exact"/>
        <w:ind w:left="20" w:right="20"/>
        <w:jc w:val="both"/>
      </w:pPr>
      <w:r>
        <w:t>утверждает порядок предоставления муниципальных гарантий по инвестиционным проектам.</w:t>
      </w:r>
    </w:p>
    <w:p w:rsidR="000930E9" w:rsidRDefault="000930E9" w:rsidP="000930E9">
      <w:pPr>
        <w:pStyle w:val="1"/>
        <w:numPr>
          <w:ilvl w:val="0"/>
          <w:numId w:val="7"/>
        </w:numPr>
        <w:shd w:val="clear" w:color="auto" w:fill="auto"/>
        <w:tabs>
          <w:tab w:val="left" w:pos="726"/>
        </w:tabs>
        <w:spacing w:line="317" w:lineRule="exact"/>
        <w:ind w:left="20" w:right="20"/>
        <w:jc w:val="both"/>
      </w:pPr>
      <w:r>
        <w:t xml:space="preserve">Полномочия администрации городского округа </w:t>
      </w:r>
      <w:r w:rsidR="008175BC">
        <w:t>Люберцы</w:t>
      </w:r>
      <w:r>
        <w:t xml:space="preserve"> (далее - Администрация городского округа):</w:t>
      </w:r>
    </w:p>
    <w:p w:rsidR="000930E9" w:rsidRDefault="000930E9" w:rsidP="000930E9">
      <w:pPr>
        <w:pStyle w:val="1"/>
        <w:numPr>
          <w:ilvl w:val="0"/>
          <w:numId w:val="10"/>
        </w:numPr>
        <w:shd w:val="clear" w:color="auto" w:fill="auto"/>
        <w:tabs>
          <w:tab w:val="left" w:pos="308"/>
        </w:tabs>
        <w:spacing w:line="317" w:lineRule="exact"/>
        <w:ind w:left="20" w:right="20"/>
        <w:jc w:val="both"/>
      </w:pPr>
      <w:r>
        <w:t>обеспечивает в пределах своей компетенции исполнение решений Совета депутатов городского округа по вопросам инвестиционной деятельности;</w:t>
      </w:r>
    </w:p>
    <w:p w:rsidR="000930E9" w:rsidRDefault="000930E9" w:rsidP="000930E9">
      <w:pPr>
        <w:pStyle w:val="1"/>
        <w:numPr>
          <w:ilvl w:val="0"/>
          <w:numId w:val="10"/>
        </w:numPr>
        <w:shd w:val="clear" w:color="auto" w:fill="auto"/>
        <w:tabs>
          <w:tab w:val="left" w:pos="303"/>
        </w:tabs>
        <w:spacing w:line="317" w:lineRule="exact"/>
        <w:ind w:left="20" w:right="20"/>
        <w:jc w:val="both"/>
      </w:pPr>
      <w:r>
        <w:t>вносит на рассмотрение Совета депутатов городского округа предложения по приоритетным направлениям инвестиционной деятельности в городском округе</w:t>
      </w:r>
      <w:r w:rsidR="008175BC">
        <w:t xml:space="preserve"> Люберцы</w:t>
      </w:r>
      <w:r>
        <w:t>;</w:t>
      </w:r>
    </w:p>
    <w:p w:rsidR="000930E9" w:rsidRDefault="009C3D6B" w:rsidP="000930E9">
      <w:pPr>
        <w:pStyle w:val="1"/>
        <w:numPr>
          <w:ilvl w:val="0"/>
          <w:numId w:val="10"/>
        </w:numPr>
        <w:shd w:val="clear" w:color="auto" w:fill="auto"/>
        <w:tabs>
          <w:tab w:val="left" w:pos="572"/>
        </w:tabs>
        <w:spacing w:after="300" w:line="317" w:lineRule="exact"/>
        <w:ind w:left="20" w:right="20"/>
        <w:jc w:val="both"/>
      </w:pPr>
      <w:r>
        <w:t xml:space="preserve">в </w:t>
      </w:r>
      <w:r w:rsidR="000930E9">
        <w:t xml:space="preserve">пределах своей компетенции стимулирует инвестиционную деятельность, способствует расширению информационного поля в интересах потенциальных и </w:t>
      </w:r>
      <w:r w:rsidR="000930E9">
        <w:lastRenderedPageBreak/>
        <w:t>осуществляющих деятельность субъектов инвестиционной деятельности и обеспечивает им доступ к такому полю, развивает правовую базу, регулирующую инвестиционную деятельность.</w:t>
      </w:r>
    </w:p>
    <w:p w:rsidR="000930E9" w:rsidRPr="001A4E38" w:rsidRDefault="000930E9" w:rsidP="001A4E38">
      <w:pPr>
        <w:pStyle w:val="1"/>
        <w:shd w:val="clear" w:color="auto" w:fill="auto"/>
        <w:spacing w:line="317" w:lineRule="exact"/>
        <w:ind w:left="20"/>
        <w:jc w:val="center"/>
        <w:rPr>
          <w:b/>
        </w:rPr>
      </w:pPr>
      <w:r w:rsidRPr="001A4E38">
        <w:rPr>
          <w:b/>
        </w:rPr>
        <w:t>Статья 3. Осуществление инвестиционной деятельности</w:t>
      </w:r>
    </w:p>
    <w:p w:rsidR="000930E9" w:rsidRDefault="000930E9" w:rsidP="000930E9">
      <w:pPr>
        <w:pStyle w:val="1"/>
        <w:shd w:val="clear" w:color="auto" w:fill="auto"/>
        <w:spacing w:line="317" w:lineRule="exact"/>
        <w:ind w:left="20" w:right="20" w:firstLine="420"/>
        <w:jc w:val="both"/>
      </w:pPr>
      <w:r>
        <w:t>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деятельности и (или) иной деятельности в целях получения прибыли и (или) достижения иного полезного эффекта.</w:t>
      </w:r>
    </w:p>
    <w:p w:rsidR="000930E9" w:rsidRDefault="000930E9" w:rsidP="000930E9">
      <w:pPr>
        <w:pStyle w:val="1"/>
        <w:shd w:val="clear" w:color="auto" w:fill="auto"/>
        <w:ind w:left="20" w:right="20" w:firstLine="420"/>
        <w:jc w:val="both"/>
      </w:pPr>
      <w:r>
        <w:t>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эффекта.</w:t>
      </w:r>
    </w:p>
    <w:p w:rsidR="000930E9" w:rsidRDefault="000930E9" w:rsidP="000930E9">
      <w:pPr>
        <w:pStyle w:val="1"/>
        <w:shd w:val="clear" w:color="auto" w:fill="auto"/>
        <w:ind w:left="20" w:right="20" w:firstLine="420"/>
        <w:jc w:val="both"/>
      </w:pPr>
      <w:r>
        <w:t>Субъекты инвестиционной деятельности - инвесторы, заказчики, исполнители работ, пользователи объектов инвестиционной деятельности и другие лица в соответствии с законодательством Российской Федерации.</w:t>
      </w:r>
    </w:p>
    <w:p w:rsidR="000930E9" w:rsidRDefault="000930E9" w:rsidP="000930E9">
      <w:pPr>
        <w:pStyle w:val="1"/>
        <w:shd w:val="clear" w:color="auto" w:fill="auto"/>
        <w:ind w:left="20" w:right="20" w:firstLine="420"/>
        <w:jc w:val="both"/>
      </w:pPr>
      <w:r>
        <w:t xml:space="preserve">Инвестор - субъект инвестиционной деятельности, осуществляющие или предполагающие вложение собственных, заемных или привлеченных средств в форме инвестиций в инвестиционные проекты, реализуемые на территории городского округа </w:t>
      </w:r>
      <w:r w:rsidR="008175BC">
        <w:t>Люберцы.</w:t>
      </w:r>
    </w:p>
    <w:p w:rsidR="000930E9" w:rsidRDefault="000930E9" w:rsidP="000930E9">
      <w:pPr>
        <w:pStyle w:val="1"/>
        <w:shd w:val="clear" w:color="auto" w:fill="auto"/>
        <w:ind w:left="20" w:right="20" w:firstLine="420"/>
        <w:jc w:val="both"/>
      </w:pPr>
      <w:r>
        <w:t>Объекты инвестиционной деятельности - вновь создаваемое или модернизируемое имущество независимо от форм собственности, научно- техническая продукция, другие объекты собственности, а также имущественные права и права на интеллектуальную собственность за изъятиями, установленными федеральными законами;</w:t>
      </w:r>
    </w:p>
    <w:p w:rsidR="000930E9" w:rsidRDefault="000930E9" w:rsidP="000930E9">
      <w:pPr>
        <w:pStyle w:val="1"/>
        <w:shd w:val="clear" w:color="auto" w:fill="auto"/>
        <w:ind w:left="20" w:right="20" w:firstLine="420"/>
        <w:jc w:val="both"/>
      </w:pPr>
      <w:r>
        <w:t>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16"/>
        </w:tabs>
        <w:ind w:left="20" w:right="20"/>
        <w:jc w:val="both"/>
      </w:pPr>
      <w:r>
        <w:t xml:space="preserve">Все субъекты инвестиционной деятельности, имеют равные права на осуществление инвестиционной деятельности в любой форме, за исключением случаев, установленных законодательством Российской Федерации, Московской области, муниципальными правовыми актами городского округа </w:t>
      </w:r>
      <w:r w:rsidR="008175BC">
        <w:t>Люберцы.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26"/>
        </w:tabs>
        <w:ind w:left="20" w:right="20"/>
        <w:jc w:val="both"/>
      </w:pPr>
      <w:r>
        <w:t>Инвесторы самостоятельно определяют объемы, направления, размеры и эффективность инвестиций и по своему усмотрению привлекают на договорной основе физических и юридических лиц, необходимых для реализации инвестиций.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26"/>
        </w:tabs>
        <w:ind w:left="20" w:right="20"/>
        <w:jc w:val="both"/>
      </w:pPr>
      <w:r>
        <w:t>Инвесторы вправе передавать свои права по инвестициям и их результатам гражданам, юридическим лицам, государственным и муниципальным органам в установленном порядке.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26"/>
        </w:tabs>
        <w:ind w:left="20" w:right="20"/>
        <w:jc w:val="both"/>
      </w:pPr>
      <w:r>
        <w:t xml:space="preserve">Субъекты инвестиционной деятельности обладают правами, предусмотренными инвестиционным соглашением, заключаемым в соответствии с законодательством Российской Федерации, Московской области, муниципальными правовыми актами городского округа </w:t>
      </w:r>
      <w:r w:rsidR="008175BC">
        <w:t>Люберцы.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26"/>
        </w:tabs>
        <w:ind w:left="20"/>
        <w:jc w:val="both"/>
      </w:pPr>
      <w:r>
        <w:lastRenderedPageBreak/>
        <w:t>Субъекты инвестиционной деятельности обязаны:</w:t>
      </w:r>
    </w:p>
    <w:p w:rsidR="000930E9" w:rsidRDefault="000930E9" w:rsidP="000930E9">
      <w:pPr>
        <w:pStyle w:val="1"/>
        <w:numPr>
          <w:ilvl w:val="0"/>
          <w:numId w:val="11"/>
        </w:numPr>
        <w:shd w:val="clear" w:color="auto" w:fill="auto"/>
        <w:tabs>
          <w:tab w:val="left" w:pos="303"/>
        </w:tabs>
        <w:ind w:left="20" w:right="20"/>
        <w:jc w:val="both"/>
      </w:pPr>
      <w:r>
        <w:t>осуществлять инвести</w:t>
      </w:r>
      <w:r w:rsidR="001C19F4">
        <w:t>ционную деятельность в соответст</w:t>
      </w:r>
      <w:r>
        <w:t>вии с федеральными, областными законами и иными нормативными правовыми актами Российской Федерации, муниципальными правовыми актами городского округа</w:t>
      </w:r>
      <w:r w:rsidR="008175BC" w:rsidRPr="008175BC">
        <w:t xml:space="preserve"> </w:t>
      </w:r>
      <w:r w:rsidR="008175BC">
        <w:t>Люберцы</w:t>
      </w:r>
      <w:r>
        <w:t>;</w:t>
      </w:r>
    </w:p>
    <w:p w:rsidR="000930E9" w:rsidRDefault="000930E9" w:rsidP="000930E9">
      <w:pPr>
        <w:pStyle w:val="1"/>
        <w:numPr>
          <w:ilvl w:val="0"/>
          <w:numId w:val="11"/>
        </w:numPr>
        <w:shd w:val="clear" w:color="auto" w:fill="auto"/>
        <w:tabs>
          <w:tab w:val="left" w:pos="303"/>
        </w:tabs>
        <w:ind w:left="20" w:right="20"/>
        <w:jc w:val="both"/>
      </w:pPr>
      <w:r>
        <w:t>использовать средства муниципальной поддержки инвестиционной деятельности по целевому назначению.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26"/>
        </w:tabs>
        <w:ind w:left="20" w:right="20"/>
        <w:jc w:val="both"/>
      </w:pPr>
      <w:r>
        <w:t>Инвестирование в объекты, создание и использование которых не отвечает требованиям экологических, санитарно-гигиенических и других норм, установленных действующим законодательством, или будет наносить ущерб охраняемым законом правам и интересам граждан, юридических лиц и государства, не допускается.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26"/>
        </w:tabs>
        <w:spacing w:line="336" w:lineRule="exact"/>
        <w:ind w:left="20" w:right="20"/>
        <w:jc w:val="both"/>
      </w:pPr>
      <w:r>
        <w:t>Споры, возникающие при осуществлении инвестиционной деятельности, рассматриваются в порядке, установленном законодательством Российской Федерации.</w:t>
      </w:r>
    </w:p>
    <w:p w:rsidR="000930E9" w:rsidRDefault="000930E9" w:rsidP="000930E9">
      <w:pPr>
        <w:pStyle w:val="1"/>
        <w:numPr>
          <w:ilvl w:val="1"/>
          <w:numId w:val="10"/>
        </w:numPr>
        <w:shd w:val="clear" w:color="auto" w:fill="auto"/>
        <w:tabs>
          <w:tab w:val="left" w:pos="711"/>
        </w:tabs>
        <w:spacing w:line="317" w:lineRule="exact"/>
        <w:ind w:left="20"/>
        <w:jc w:val="both"/>
      </w:pPr>
      <w:r>
        <w:t>Источниками финансирования инвестиционной деятельности являются:</w:t>
      </w:r>
    </w:p>
    <w:p w:rsidR="000930E9" w:rsidRDefault="000930E9" w:rsidP="000930E9">
      <w:pPr>
        <w:pStyle w:val="1"/>
        <w:numPr>
          <w:ilvl w:val="0"/>
          <w:numId w:val="12"/>
        </w:numPr>
        <w:shd w:val="clear" w:color="auto" w:fill="auto"/>
        <w:tabs>
          <w:tab w:val="left" w:pos="279"/>
        </w:tabs>
        <w:spacing w:line="317" w:lineRule="exact"/>
        <w:ind w:left="20"/>
        <w:jc w:val="both"/>
      </w:pPr>
      <w:r>
        <w:t>собственные средства субъектов инвестиционной деятельности;</w:t>
      </w:r>
    </w:p>
    <w:p w:rsidR="000930E9" w:rsidRDefault="000930E9" w:rsidP="000930E9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line="317" w:lineRule="exact"/>
        <w:ind w:left="20"/>
        <w:jc w:val="both"/>
      </w:pPr>
      <w:r>
        <w:t>заемные финансовые средства в виде кредитов и ссуд, облигационных займов;</w:t>
      </w:r>
    </w:p>
    <w:p w:rsidR="000930E9" w:rsidRDefault="000930E9" w:rsidP="000930E9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line="341" w:lineRule="exact"/>
        <w:ind w:left="20" w:right="20"/>
        <w:jc w:val="both"/>
      </w:pPr>
      <w:r>
        <w:t>привлеченные средства, получаемые от продажи эмитируемых акций, паевых и иных взносов граждан и юридических лиц;</w:t>
      </w:r>
    </w:p>
    <w:p w:rsidR="000930E9" w:rsidRDefault="000930E9" w:rsidP="000930E9">
      <w:pPr>
        <w:pStyle w:val="1"/>
        <w:numPr>
          <w:ilvl w:val="0"/>
          <w:numId w:val="12"/>
        </w:numPr>
        <w:shd w:val="clear" w:color="auto" w:fill="auto"/>
        <w:tabs>
          <w:tab w:val="left" w:pos="303"/>
        </w:tabs>
        <w:spacing w:line="270" w:lineRule="exact"/>
        <w:ind w:left="20"/>
        <w:jc w:val="both"/>
      </w:pPr>
      <w:r>
        <w:t>средства, выделяемые из бюджетов всех уровней и других источников;</w:t>
      </w:r>
    </w:p>
    <w:p w:rsidR="000930E9" w:rsidRDefault="000930E9" w:rsidP="000930E9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after="301" w:line="270" w:lineRule="exact"/>
        <w:ind w:left="20"/>
        <w:jc w:val="both"/>
      </w:pPr>
      <w:r>
        <w:t>иные средства, не запрещенные законодательством Российской Федерации.</w:t>
      </w:r>
    </w:p>
    <w:p w:rsidR="000930E9" w:rsidRPr="001A4E38" w:rsidRDefault="000930E9" w:rsidP="001A4E38">
      <w:pPr>
        <w:pStyle w:val="1"/>
        <w:shd w:val="clear" w:color="auto" w:fill="auto"/>
        <w:ind w:left="20"/>
        <w:jc w:val="center"/>
        <w:rPr>
          <w:b/>
        </w:rPr>
      </w:pPr>
      <w:r w:rsidRPr="001A4E38">
        <w:rPr>
          <w:b/>
        </w:rPr>
        <w:t>Статья 4. Муниципальная поддержка инвестиционной деятельности</w:t>
      </w:r>
    </w:p>
    <w:p w:rsidR="000930E9" w:rsidRDefault="000930E9" w:rsidP="000930E9">
      <w:pPr>
        <w:pStyle w:val="1"/>
        <w:numPr>
          <w:ilvl w:val="0"/>
          <w:numId w:val="13"/>
        </w:numPr>
        <w:shd w:val="clear" w:color="auto" w:fill="auto"/>
        <w:tabs>
          <w:tab w:val="left" w:pos="711"/>
        </w:tabs>
        <w:ind w:left="20" w:right="20"/>
        <w:jc w:val="both"/>
      </w:pPr>
      <w:r>
        <w:t>Муниципальная поддержка инвестиционной деятельности осуществляется в соответствии с требованиями Федерального закона от 26.07.20106 №135-Ф3 «О защите конкуренции».</w:t>
      </w:r>
    </w:p>
    <w:p w:rsidR="000930E9" w:rsidRDefault="000930E9" w:rsidP="000930E9">
      <w:pPr>
        <w:pStyle w:val="1"/>
        <w:numPr>
          <w:ilvl w:val="0"/>
          <w:numId w:val="13"/>
        </w:numPr>
        <w:shd w:val="clear" w:color="auto" w:fill="auto"/>
        <w:tabs>
          <w:tab w:val="left" w:pos="716"/>
        </w:tabs>
        <w:spacing w:line="317" w:lineRule="exact"/>
        <w:ind w:left="20" w:right="20"/>
        <w:jc w:val="both"/>
      </w:pPr>
      <w:r>
        <w:t xml:space="preserve">Муниципальная поддержка осуществляется в целях повышения инвестиционной активности и создания благоприятных условий для развития инвестиционной деятельности на территории городского округа </w:t>
      </w:r>
      <w:r w:rsidR="008175BC">
        <w:t>Люберцы.</w:t>
      </w:r>
    </w:p>
    <w:p w:rsidR="000930E9" w:rsidRDefault="000930E9" w:rsidP="000930E9">
      <w:pPr>
        <w:pStyle w:val="1"/>
        <w:shd w:val="clear" w:color="auto" w:fill="auto"/>
        <w:spacing w:line="317" w:lineRule="exact"/>
        <w:ind w:left="20"/>
        <w:jc w:val="both"/>
      </w:pPr>
      <w:r>
        <w:t>4.3 Муниципальная поддержка осуществляется в следующих формах:</w:t>
      </w:r>
    </w:p>
    <w:p w:rsidR="000930E9" w:rsidRDefault="000930E9" w:rsidP="000930E9">
      <w:pPr>
        <w:pStyle w:val="1"/>
        <w:numPr>
          <w:ilvl w:val="0"/>
          <w:numId w:val="14"/>
        </w:numPr>
        <w:shd w:val="clear" w:color="auto" w:fill="auto"/>
        <w:tabs>
          <w:tab w:val="left" w:pos="409"/>
        </w:tabs>
        <w:spacing w:line="317" w:lineRule="exact"/>
        <w:ind w:left="20"/>
        <w:jc w:val="both"/>
      </w:pPr>
      <w:r>
        <w:t>разработка и реализация муниципальных программ;</w:t>
      </w:r>
    </w:p>
    <w:p w:rsidR="000930E9" w:rsidRDefault="000930E9" w:rsidP="000930E9">
      <w:pPr>
        <w:pStyle w:val="1"/>
        <w:numPr>
          <w:ilvl w:val="0"/>
          <w:numId w:val="14"/>
        </w:numPr>
        <w:shd w:val="clear" w:color="auto" w:fill="auto"/>
        <w:tabs>
          <w:tab w:val="left" w:pos="447"/>
        </w:tabs>
        <w:spacing w:line="317" w:lineRule="exact"/>
        <w:ind w:left="20" w:right="20"/>
        <w:jc w:val="both"/>
      </w:pPr>
      <w:r>
        <w:t>предоставление субъектам инвестиционной деятельности льготных условий налогообложения в пределах сумм, зачисля</w:t>
      </w:r>
      <w:r w:rsidR="008175BC">
        <w:t>емых в бюджет городского округа Люберцы</w:t>
      </w:r>
      <w:r>
        <w:t>;</w:t>
      </w:r>
    </w:p>
    <w:p w:rsidR="000930E9" w:rsidRDefault="000930E9" w:rsidP="000930E9">
      <w:pPr>
        <w:pStyle w:val="1"/>
        <w:numPr>
          <w:ilvl w:val="0"/>
          <w:numId w:val="14"/>
        </w:numPr>
        <w:shd w:val="clear" w:color="auto" w:fill="auto"/>
        <w:tabs>
          <w:tab w:val="left" w:pos="438"/>
        </w:tabs>
        <w:spacing w:line="317" w:lineRule="exact"/>
        <w:ind w:left="20"/>
        <w:jc w:val="both"/>
      </w:pPr>
      <w:r>
        <w:t>предоставление муниципальной гарантии;</w:t>
      </w:r>
    </w:p>
    <w:p w:rsidR="000930E9" w:rsidRDefault="000930E9" w:rsidP="000930E9">
      <w:pPr>
        <w:pStyle w:val="1"/>
        <w:numPr>
          <w:ilvl w:val="0"/>
          <w:numId w:val="14"/>
        </w:numPr>
        <w:shd w:val="clear" w:color="auto" w:fill="auto"/>
        <w:tabs>
          <w:tab w:val="left" w:pos="438"/>
        </w:tabs>
        <w:spacing w:line="317" w:lineRule="exact"/>
        <w:ind w:left="20"/>
        <w:jc w:val="both"/>
      </w:pPr>
      <w:r>
        <w:t>информационная, организационная поддержка инвестиционной деятельности;</w:t>
      </w:r>
    </w:p>
    <w:p w:rsidR="000930E9" w:rsidRDefault="000930E9" w:rsidP="000930E9">
      <w:pPr>
        <w:pStyle w:val="1"/>
        <w:numPr>
          <w:ilvl w:val="0"/>
          <w:numId w:val="14"/>
        </w:numPr>
        <w:shd w:val="clear" w:color="auto" w:fill="auto"/>
        <w:tabs>
          <w:tab w:val="left" w:pos="438"/>
        </w:tabs>
        <w:spacing w:line="317" w:lineRule="exact"/>
        <w:ind w:left="20" w:right="20"/>
        <w:jc w:val="both"/>
      </w:pPr>
      <w:r>
        <w:t>создание условий для обеспечения инфраструктурой и инженерными коммуникациями земельных участков, на которых предполагается реализация инвестиционных проектов;</w:t>
      </w:r>
    </w:p>
    <w:p w:rsidR="000930E9" w:rsidRDefault="000930E9" w:rsidP="000930E9">
      <w:pPr>
        <w:pStyle w:val="1"/>
        <w:numPr>
          <w:ilvl w:val="0"/>
          <w:numId w:val="14"/>
        </w:numPr>
        <w:shd w:val="clear" w:color="auto" w:fill="auto"/>
        <w:tabs>
          <w:tab w:val="left" w:pos="433"/>
        </w:tabs>
        <w:spacing w:line="317" w:lineRule="exact"/>
        <w:ind w:left="20" w:right="20"/>
        <w:jc w:val="both"/>
      </w:pPr>
      <w:r>
        <w:t>установление субъектам инвестиционной деятельности льготных ставок арендной платы при аренде муниципального имущества.</w:t>
      </w:r>
    </w:p>
    <w:p w:rsidR="000930E9" w:rsidRDefault="000930E9" w:rsidP="000930E9">
      <w:pPr>
        <w:pStyle w:val="1"/>
        <w:numPr>
          <w:ilvl w:val="0"/>
          <w:numId w:val="15"/>
        </w:numPr>
        <w:shd w:val="clear" w:color="auto" w:fill="auto"/>
        <w:tabs>
          <w:tab w:val="left" w:pos="721"/>
        </w:tabs>
        <w:spacing w:line="317" w:lineRule="exact"/>
        <w:ind w:left="20" w:right="20"/>
        <w:jc w:val="both"/>
      </w:pPr>
      <w:r>
        <w:t xml:space="preserve">Администрация городского округа </w:t>
      </w:r>
      <w:r w:rsidR="00555433">
        <w:t xml:space="preserve">Люберцы </w:t>
      </w:r>
      <w:r>
        <w:t>предоставляет муниципальные гарантии за счет средств местного бюджета</w:t>
      </w:r>
      <w:r w:rsidR="001A4E38">
        <w:t xml:space="preserve"> городского округа Люберцы. </w:t>
      </w:r>
      <w:r>
        <w:t xml:space="preserve">Порядок предоставления муниципальных гарантий утверждается </w:t>
      </w:r>
      <w:r>
        <w:lastRenderedPageBreak/>
        <w:t>решением Совета депутатов городского округа</w:t>
      </w:r>
      <w:r w:rsidR="001A4E38">
        <w:t xml:space="preserve"> </w:t>
      </w:r>
      <w:proofErr w:type="spellStart"/>
      <w:r w:rsidR="001A4E38">
        <w:t>Любь</w:t>
      </w:r>
      <w:r w:rsidR="002515F3">
        <w:t>м</w:t>
      </w:r>
      <w:proofErr w:type="spellEnd"/>
      <w:r w:rsidR="002515F3">
        <w:t xml:space="preserve"> </w:t>
      </w:r>
      <w:proofErr w:type="spellStart"/>
      <w:r w:rsidR="001A4E38">
        <w:t>ерцы</w:t>
      </w:r>
      <w:proofErr w:type="spellEnd"/>
      <w:r>
        <w:t xml:space="preserve"> (далее - Порядок предоставления муниципальных гарантий).</w:t>
      </w:r>
    </w:p>
    <w:p w:rsidR="000930E9" w:rsidRDefault="000930E9" w:rsidP="000930E9">
      <w:pPr>
        <w:pStyle w:val="1"/>
        <w:numPr>
          <w:ilvl w:val="0"/>
          <w:numId w:val="15"/>
        </w:numPr>
        <w:shd w:val="clear" w:color="auto" w:fill="auto"/>
        <w:tabs>
          <w:tab w:val="left" w:pos="716"/>
        </w:tabs>
        <w:spacing w:line="317" w:lineRule="exact"/>
        <w:ind w:left="20" w:right="20"/>
        <w:jc w:val="both"/>
      </w:pPr>
      <w:r>
        <w:t>Расходы на муниципальную по</w:t>
      </w:r>
      <w:r w:rsidR="008175BC">
        <w:t>д</w:t>
      </w:r>
      <w:r>
        <w:t>держ</w:t>
      </w:r>
      <w:r w:rsidR="008175BC">
        <w:t>к</w:t>
      </w:r>
      <w:r>
        <w:t xml:space="preserve">у предусматриваются бюджетом городского округа </w:t>
      </w:r>
      <w:r w:rsidR="008175BC">
        <w:t xml:space="preserve">Люберцы. </w:t>
      </w:r>
      <w:r>
        <w:t>Контроль за целевым и эффективным использованием этих расходов осуществляю органы муниципального финансового контроля.</w:t>
      </w:r>
    </w:p>
    <w:p w:rsidR="000930E9" w:rsidRDefault="000930E9" w:rsidP="000930E9">
      <w:pPr>
        <w:pStyle w:val="1"/>
        <w:numPr>
          <w:ilvl w:val="0"/>
          <w:numId w:val="15"/>
        </w:numPr>
        <w:shd w:val="clear" w:color="auto" w:fill="auto"/>
        <w:tabs>
          <w:tab w:val="left" w:pos="721"/>
        </w:tabs>
        <w:spacing w:line="317" w:lineRule="exact"/>
        <w:ind w:left="20" w:right="20"/>
        <w:jc w:val="both"/>
      </w:pPr>
      <w:r>
        <w:t>Для получения поддержки в соответствии с настоящим Положением инвестор должен удовлетворять в совокупности следующим обязательным требованиям:</w:t>
      </w:r>
    </w:p>
    <w:p w:rsidR="000930E9" w:rsidRDefault="000930E9" w:rsidP="000930E9">
      <w:pPr>
        <w:pStyle w:val="1"/>
        <w:numPr>
          <w:ilvl w:val="0"/>
          <w:numId w:val="16"/>
        </w:numPr>
        <w:shd w:val="clear" w:color="auto" w:fill="auto"/>
        <w:tabs>
          <w:tab w:val="left" w:pos="721"/>
        </w:tabs>
        <w:spacing w:line="317" w:lineRule="exact"/>
        <w:ind w:left="20" w:right="20" w:firstLine="420"/>
      </w:pPr>
      <w:r>
        <w:t xml:space="preserve">осуществлять инвестиции в виде капитальных вложений на территории городского округа </w:t>
      </w:r>
      <w:r w:rsidR="008175BC">
        <w:t>Люберцы;</w:t>
      </w:r>
    </w:p>
    <w:p w:rsidR="000930E9" w:rsidRDefault="000930E9" w:rsidP="000930E9">
      <w:pPr>
        <w:pStyle w:val="1"/>
        <w:numPr>
          <w:ilvl w:val="0"/>
          <w:numId w:val="16"/>
        </w:numPr>
        <w:shd w:val="clear" w:color="auto" w:fill="auto"/>
        <w:tabs>
          <w:tab w:val="left" w:pos="716"/>
        </w:tabs>
        <w:spacing w:line="317" w:lineRule="exact"/>
        <w:ind w:left="20" w:right="20" w:firstLine="420"/>
      </w:pPr>
      <w:r>
        <w:t>не иметь просроченной задолженности по обязательным платежам в бюджетную систему Российской Федерации;</w:t>
      </w:r>
    </w:p>
    <w:p w:rsidR="000930E9" w:rsidRDefault="000930E9" w:rsidP="000930E9">
      <w:pPr>
        <w:pStyle w:val="1"/>
        <w:numPr>
          <w:ilvl w:val="0"/>
          <w:numId w:val="16"/>
        </w:numPr>
        <w:shd w:val="clear" w:color="auto" w:fill="auto"/>
        <w:tabs>
          <w:tab w:val="left" w:pos="701"/>
        </w:tabs>
        <w:ind w:right="20" w:firstLine="480"/>
        <w:jc w:val="both"/>
      </w:pPr>
      <w:r>
        <w:t>не должен находиться в стадии банкротства, ликвидации или реорганизации.</w:t>
      </w:r>
    </w:p>
    <w:p w:rsidR="000930E9" w:rsidRDefault="000930E9" w:rsidP="000930E9">
      <w:pPr>
        <w:pStyle w:val="1"/>
        <w:numPr>
          <w:ilvl w:val="0"/>
          <w:numId w:val="15"/>
        </w:numPr>
        <w:shd w:val="clear" w:color="auto" w:fill="auto"/>
        <w:tabs>
          <w:tab w:val="left" w:pos="696"/>
        </w:tabs>
        <w:ind w:right="20"/>
        <w:jc w:val="both"/>
      </w:pPr>
      <w:r>
        <w:t>Рассмотрение вопросов муниципальной инвестиционной политики, рассмотрение обращений инвесторов о предоставлении муниципальной поддержки инвесторам, а также конкретных формах её предоставления, осуществляется комиссией, состав и положение о которой утверждаются постановлением Администрации городского округа</w:t>
      </w:r>
      <w:r w:rsidR="00555433">
        <w:t xml:space="preserve"> Люберцы</w:t>
      </w:r>
      <w:r>
        <w:t>.</w:t>
      </w:r>
    </w:p>
    <w:p w:rsidR="000930E9" w:rsidRDefault="000930E9" w:rsidP="000930E9">
      <w:pPr>
        <w:pStyle w:val="1"/>
        <w:numPr>
          <w:ilvl w:val="0"/>
          <w:numId w:val="15"/>
        </w:numPr>
        <w:shd w:val="clear" w:color="auto" w:fill="auto"/>
        <w:tabs>
          <w:tab w:val="left" w:pos="696"/>
        </w:tabs>
        <w:ind w:right="20"/>
        <w:jc w:val="both"/>
      </w:pPr>
      <w:r>
        <w:t>Инвестор, претендующий на получение муниципальной поддержки, направляет в Администрацию городского округа</w:t>
      </w:r>
      <w:r w:rsidR="00555433">
        <w:t xml:space="preserve"> Люберцы</w:t>
      </w:r>
      <w:r>
        <w:t xml:space="preserve"> заявление, где указывает свои местоположение и организационно-правовую форму, с предложением о предоставлении конкретных форм муниципальной поддержки, предусмотренных настоящим Положением, а также бизнес-план или технико-экономическое обоснование.</w:t>
      </w:r>
    </w:p>
    <w:p w:rsidR="000930E9" w:rsidRDefault="000930E9" w:rsidP="000930E9">
      <w:pPr>
        <w:pStyle w:val="1"/>
        <w:shd w:val="clear" w:color="auto" w:fill="auto"/>
        <w:spacing w:after="304"/>
        <w:ind w:right="20" w:firstLine="480"/>
        <w:jc w:val="both"/>
      </w:pPr>
      <w:r>
        <w:t>Перечень документов, предоставляемых Инвестором для получения муниципальной поддержки в форме муниципальной гарантии, определяется Порядком предоставления муниципальных гарантий.</w:t>
      </w:r>
    </w:p>
    <w:p w:rsidR="000930E9" w:rsidRPr="001A4E38" w:rsidRDefault="000930E9" w:rsidP="001A4E38">
      <w:pPr>
        <w:pStyle w:val="1"/>
        <w:shd w:val="clear" w:color="auto" w:fill="auto"/>
        <w:spacing w:line="317" w:lineRule="exact"/>
        <w:jc w:val="center"/>
        <w:rPr>
          <w:b/>
        </w:rPr>
      </w:pPr>
      <w:r w:rsidRPr="001A4E38">
        <w:rPr>
          <w:b/>
        </w:rPr>
        <w:t>Статья 5. Ответственность и контроль за инвестиционной деятельностью</w:t>
      </w:r>
    </w:p>
    <w:p w:rsidR="004C11C2" w:rsidRPr="00862BAA" w:rsidRDefault="000930E9" w:rsidP="00862BAA">
      <w:pPr>
        <w:pStyle w:val="1"/>
        <w:numPr>
          <w:ilvl w:val="0"/>
          <w:numId w:val="17"/>
        </w:numPr>
        <w:shd w:val="clear" w:color="auto" w:fill="auto"/>
        <w:tabs>
          <w:tab w:val="left" w:pos="701"/>
        </w:tabs>
        <w:spacing w:after="136" w:line="317" w:lineRule="exact"/>
        <w:ind w:right="20"/>
        <w:jc w:val="both"/>
        <w:rPr>
          <w:color w:val="3C3C3C"/>
          <w:sz w:val="28"/>
          <w:szCs w:val="28"/>
        </w:rPr>
      </w:pPr>
      <w:r>
        <w:t>Администрация городского округа</w:t>
      </w:r>
      <w:r w:rsidR="00555433">
        <w:t xml:space="preserve"> Люберцы</w:t>
      </w:r>
      <w:r>
        <w:t xml:space="preserve"> в пределах своих полномочий проводит мониторинг реализации инвестиционных проектов в части соблюдения инвесторами условий инвестиционных соглашений и требований настоящего Положения.</w:t>
      </w:r>
    </w:p>
    <w:p w:rsidR="00783DB8" w:rsidRDefault="00783DB8" w:rsidP="00783DB8"/>
    <w:sectPr w:rsidR="00783DB8" w:rsidSect="00C57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2DDB"/>
    <w:multiLevelType w:val="multilevel"/>
    <w:tmpl w:val="D6064F0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AA5A84"/>
    <w:multiLevelType w:val="multilevel"/>
    <w:tmpl w:val="A8F0748A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701C76"/>
    <w:multiLevelType w:val="multilevel"/>
    <w:tmpl w:val="2B6C4F2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B505D86"/>
    <w:multiLevelType w:val="multilevel"/>
    <w:tmpl w:val="2F66E908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BC71C78"/>
    <w:multiLevelType w:val="multilevel"/>
    <w:tmpl w:val="BD6EC99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751579D"/>
    <w:multiLevelType w:val="multilevel"/>
    <w:tmpl w:val="C84A58D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967540C"/>
    <w:multiLevelType w:val="multilevel"/>
    <w:tmpl w:val="2BD04FE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8E36C2C"/>
    <w:multiLevelType w:val="multilevel"/>
    <w:tmpl w:val="6A3853B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94F2878"/>
    <w:multiLevelType w:val="multilevel"/>
    <w:tmpl w:val="7BD052D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B111B82"/>
    <w:multiLevelType w:val="multilevel"/>
    <w:tmpl w:val="F6BC49F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06C7676"/>
    <w:multiLevelType w:val="multilevel"/>
    <w:tmpl w:val="B0AC2C4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928195C"/>
    <w:multiLevelType w:val="multilevel"/>
    <w:tmpl w:val="2C76F97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5D32AE6"/>
    <w:multiLevelType w:val="multilevel"/>
    <w:tmpl w:val="D610A4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681D6D25"/>
    <w:multiLevelType w:val="multilevel"/>
    <w:tmpl w:val="E80224C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C8C7712"/>
    <w:multiLevelType w:val="multilevel"/>
    <w:tmpl w:val="5F2ED4A8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5E40868"/>
    <w:multiLevelType w:val="multilevel"/>
    <w:tmpl w:val="533A542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784E149A"/>
    <w:multiLevelType w:val="multilevel"/>
    <w:tmpl w:val="2DA67DB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</w:num>
  <w:num w:numId="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B8"/>
    <w:rsid w:val="00067C7E"/>
    <w:rsid w:val="00083671"/>
    <w:rsid w:val="000930E9"/>
    <w:rsid w:val="001A4E38"/>
    <w:rsid w:val="001C19F4"/>
    <w:rsid w:val="001C6222"/>
    <w:rsid w:val="0025078F"/>
    <w:rsid w:val="002515F3"/>
    <w:rsid w:val="002C6DD0"/>
    <w:rsid w:val="003211C4"/>
    <w:rsid w:val="00352AA2"/>
    <w:rsid w:val="00376258"/>
    <w:rsid w:val="0039498E"/>
    <w:rsid w:val="004759AC"/>
    <w:rsid w:val="004C11C2"/>
    <w:rsid w:val="00501A10"/>
    <w:rsid w:val="005439E3"/>
    <w:rsid w:val="00555433"/>
    <w:rsid w:val="00627016"/>
    <w:rsid w:val="006320FB"/>
    <w:rsid w:val="006800C6"/>
    <w:rsid w:val="006D10E6"/>
    <w:rsid w:val="006F55AB"/>
    <w:rsid w:val="007371AE"/>
    <w:rsid w:val="00741EFD"/>
    <w:rsid w:val="00783DB8"/>
    <w:rsid w:val="007B2311"/>
    <w:rsid w:val="007C6B80"/>
    <w:rsid w:val="008175BC"/>
    <w:rsid w:val="00862BAA"/>
    <w:rsid w:val="00997C25"/>
    <w:rsid w:val="009C3D6B"/>
    <w:rsid w:val="009D1407"/>
    <w:rsid w:val="00A44725"/>
    <w:rsid w:val="00A82913"/>
    <w:rsid w:val="00B0708C"/>
    <w:rsid w:val="00B34B9E"/>
    <w:rsid w:val="00C01690"/>
    <w:rsid w:val="00C57C3D"/>
    <w:rsid w:val="00D96012"/>
    <w:rsid w:val="00DA3741"/>
    <w:rsid w:val="00EB7878"/>
    <w:rsid w:val="00ED47D6"/>
    <w:rsid w:val="00EE1D0D"/>
    <w:rsid w:val="00F9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6E29AA-8E8D-4E3B-8437-2E077351D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3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11C2"/>
    <w:pPr>
      <w:ind w:left="720"/>
      <w:contextualSpacing/>
    </w:pPr>
  </w:style>
  <w:style w:type="paragraph" w:customStyle="1" w:styleId="ConsPlusTitle">
    <w:name w:val="ConsPlusTitle"/>
    <w:uiPriority w:val="99"/>
    <w:rsid w:val="004C11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a5">
    <w:name w:val="Основной текст_"/>
    <w:basedOn w:val="a0"/>
    <w:link w:val="1"/>
    <w:locked/>
    <w:rsid w:val="000930E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0930E9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083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67978-55A6-41FD-A8B5-475E697B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2</cp:revision>
  <cp:lastPrinted>2018-12-13T14:15:00Z</cp:lastPrinted>
  <dcterms:created xsi:type="dcterms:W3CDTF">2019-03-25T07:38:00Z</dcterms:created>
  <dcterms:modified xsi:type="dcterms:W3CDTF">2019-03-25T07:38:00Z</dcterms:modified>
</cp:coreProperties>
</file>